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48" w:rsidRDefault="00A70542" w:rsidP="00077F48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077F48">
        <w:rPr>
          <w:rFonts w:asciiTheme="minorEastAsia" w:hAnsiTheme="minorEastAsia" w:cs="宋体"/>
          <w:b/>
          <w:kern w:val="0"/>
          <w:sz w:val="32"/>
          <w:szCs w:val="32"/>
        </w:rPr>
        <w:t>关于开展</w:t>
      </w:r>
      <w:r w:rsidR="00077F48" w:rsidRPr="00077F48">
        <w:rPr>
          <w:rFonts w:asciiTheme="minorEastAsia" w:hAnsiTheme="minorEastAsia" w:cs="宋体" w:hint="eastAsia"/>
          <w:b/>
          <w:kern w:val="0"/>
          <w:sz w:val="32"/>
          <w:szCs w:val="32"/>
        </w:rPr>
        <w:t>北京化工大学</w:t>
      </w:r>
    </w:p>
    <w:p w:rsidR="00EC4FBD" w:rsidRDefault="00886DA5" w:rsidP="005956CB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/>
          <w:b/>
          <w:kern w:val="0"/>
          <w:sz w:val="32"/>
          <w:szCs w:val="32"/>
        </w:rPr>
        <w:t>2021</w:t>
      </w:r>
      <w:r w:rsidR="00A70542" w:rsidRPr="00077F48">
        <w:rPr>
          <w:rFonts w:asciiTheme="minorEastAsia" w:hAnsiTheme="minorEastAsia" w:cs="宋体"/>
          <w:b/>
          <w:kern w:val="0"/>
          <w:sz w:val="32"/>
          <w:szCs w:val="32"/>
        </w:rPr>
        <w:t>年</w:t>
      </w:r>
      <w:r w:rsidR="00612442">
        <w:rPr>
          <w:rFonts w:asciiTheme="minorEastAsia" w:hAnsiTheme="minorEastAsia" w:cs="宋体" w:hint="eastAsia"/>
          <w:b/>
          <w:kern w:val="0"/>
          <w:sz w:val="32"/>
          <w:szCs w:val="32"/>
        </w:rPr>
        <w:t>非全日制</w:t>
      </w:r>
      <w:r w:rsidR="00612442">
        <w:rPr>
          <w:rFonts w:asciiTheme="minorEastAsia" w:hAnsiTheme="minorEastAsia" w:cs="宋体"/>
          <w:b/>
          <w:kern w:val="0"/>
          <w:sz w:val="32"/>
          <w:szCs w:val="32"/>
        </w:rPr>
        <w:t>研究生</w:t>
      </w:r>
      <w:r w:rsidR="00A70542" w:rsidRPr="00077F48">
        <w:rPr>
          <w:rFonts w:asciiTheme="minorEastAsia" w:hAnsiTheme="minorEastAsia" w:cs="宋体"/>
          <w:b/>
          <w:kern w:val="0"/>
          <w:sz w:val="32"/>
          <w:szCs w:val="32"/>
        </w:rPr>
        <w:t>奖学金评选工作的通知</w:t>
      </w:r>
    </w:p>
    <w:p w:rsidR="00C26277" w:rsidRPr="002C60AB" w:rsidRDefault="00C26277" w:rsidP="00242AE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/>
          <w:kern w:val="0"/>
          <w:sz w:val="28"/>
          <w:szCs w:val="28"/>
        </w:rPr>
        <w:t>各</w:t>
      </w:r>
      <w:r w:rsidR="007E64E6" w:rsidRPr="002C60AB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Pr="002C60AB"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077F48" w:rsidRPr="002C60AB" w:rsidRDefault="00627379" w:rsidP="00627379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627379">
        <w:rPr>
          <w:rFonts w:ascii="宋体" w:eastAsia="宋体" w:hAnsi="宋体" w:cs="宋体" w:hint="eastAsia"/>
          <w:kern w:val="0"/>
          <w:sz w:val="28"/>
          <w:szCs w:val="28"/>
        </w:rPr>
        <w:t>为</w:t>
      </w:r>
      <w:proofErr w:type="gramStart"/>
      <w:r w:rsidRPr="00627379">
        <w:rPr>
          <w:rFonts w:ascii="宋体" w:eastAsia="宋体" w:hAnsi="宋体" w:cs="宋体" w:hint="eastAsia"/>
          <w:kern w:val="0"/>
          <w:sz w:val="28"/>
          <w:szCs w:val="28"/>
        </w:rPr>
        <w:t>激励非</w:t>
      </w:r>
      <w:proofErr w:type="gramEnd"/>
      <w:r w:rsidRPr="00627379">
        <w:rPr>
          <w:rFonts w:ascii="宋体" w:eastAsia="宋体" w:hAnsi="宋体" w:cs="宋体" w:hint="eastAsia"/>
          <w:kern w:val="0"/>
          <w:sz w:val="28"/>
          <w:szCs w:val="28"/>
        </w:rPr>
        <w:t>全日制研究生勤奋学习、潜心科研、勇于创新、积极进取，支持其顺利完成学业，</w:t>
      </w:r>
      <w:r w:rsidR="00C26277" w:rsidRPr="002C60AB">
        <w:rPr>
          <w:rFonts w:ascii="宋体" w:eastAsia="宋体" w:hAnsi="宋体" w:cs="宋体"/>
          <w:kern w:val="0"/>
          <w:sz w:val="28"/>
          <w:szCs w:val="28"/>
        </w:rPr>
        <w:t>现将我校</w:t>
      </w:r>
      <w:r w:rsidR="00886DA5">
        <w:rPr>
          <w:rFonts w:ascii="宋体" w:eastAsia="宋体" w:hAnsi="宋体" w:cs="宋体"/>
          <w:kern w:val="0"/>
          <w:sz w:val="28"/>
          <w:szCs w:val="28"/>
        </w:rPr>
        <w:t>2021</w:t>
      </w:r>
      <w:r w:rsidR="00C26277" w:rsidRPr="002C60AB">
        <w:rPr>
          <w:rFonts w:ascii="宋体" w:eastAsia="宋体" w:hAnsi="宋体" w:cs="宋体"/>
          <w:kern w:val="0"/>
          <w:sz w:val="28"/>
          <w:szCs w:val="28"/>
        </w:rPr>
        <w:t>年评选</w:t>
      </w:r>
      <w:r w:rsidR="00506759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506759">
        <w:rPr>
          <w:rFonts w:ascii="宋体" w:eastAsia="宋体" w:hAnsi="宋体" w:cs="宋体"/>
          <w:kern w:val="0"/>
          <w:sz w:val="28"/>
          <w:szCs w:val="28"/>
        </w:rPr>
        <w:t>019</w:t>
      </w:r>
      <w:r w:rsidR="00506759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48558F">
        <w:rPr>
          <w:rFonts w:ascii="宋体" w:eastAsia="宋体" w:hAnsi="宋体" w:cs="宋体" w:hint="eastAsia"/>
          <w:kern w:val="0"/>
          <w:sz w:val="28"/>
          <w:szCs w:val="28"/>
        </w:rPr>
        <w:t>非全日制</w:t>
      </w:r>
      <w:r w:rsidR="0048558F">
        <w:rPr>
          <w:rFonts w:ascii="宋体" w:eastAsia="宋体" w:hAnsi="宋体" w:cs="宋体"/>
          <w:kern w:val="0"/>
          <w:sz w:val="28"/>
          <w:szCs w:val="28"/>
        </w:rPr>
        <w:t>研究生</w:t>
      </w:r>
      <w:r w:rsidR="00C26277" w:rsidRPr="002C60AB">
        <w:rPr>
          <w:rFonts w:ascii="宋体" w:eastAsia="宋体" w:hAnsi="宋体" w:cs="宋体"/>
          <w:kern w:val="0"/>
          <w:sz w:val="28"/>
          <w:szCs w:val="28"/>
        </w:rPr>
        <w:t>奖学金有关事项通知如下：</w:t>
      </w:r>
    </w:p>
    <w:p w:rsidR="006E1052" w:rsidRPr="002C60AB" w:rsidRDefault="00781DA3" w:rsidP="00332F9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b/>
          <w:kern w:val="0"/>
          <w:sz w:val="28"/>
          <w:szCs w:val="28"/>
        </w:rPr>
        <w:t>一、评选机构</w:t>
      </w:r>
    </w:p>
    <w:p w:rsidR="00781DA3" w:rsidRPr="002C60AB" w:rsidRDefault="00781DA3" w:rsidP="00332F9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kern w:val="0"/>
          <w:sz w:val="28"/>
          <w:szCs w:val="28"/>
        </w:rPr>
        <w:t>（一）学校</w:t>
      </w:r>
      <w:r w:rsidR="0048558F">
        <w:rPr>
          <w:rFonts w:ascii="宋体" w:eastAsia="宋体" w:hAnsi="宋体" w:cs="宋体" w:hint="eastAsia"/>
          <w:kern w:val="0"/>
          <w:sz w:val="28"/>
          <w:szCs w:val="28"/>
        </w:rPr>
        <w:t>非全日制研究生</w:t>
      </w:r>
      <w:r w:rsidRPr="002C60AB">
        <w:rPr>
          <w:rFonts w:ascii="宋体" w:eastAsia="宋体" w:hAnsi="宋体" w:cs="宋体" w:hint="eastAsia"/>
          <w:kern w:val="0"/>
          <w:sz w:val="28"/>
          <w:szCs w:val="28"/>
        </w:rPr>
        <w:t>奖学金评审领导小组</w:t>
      </w:r>
    </w:p>
    <w:p w:rsidR="00781DA3" w:rsidRPr="0080474D" w:rsidRDefault="0048558F" w:rsidP="0048558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558F">
        <w:rPr>
          <w:rFonts w:ascii="宋体" w:eastAsia="宋体" w:hAnsi="宋体" w:cs="宋体" w:hint="eastAsia"/>
          <w:kern w:val="0"/>
          <w:sz w:val="28"/>
          <w:szCs w:val="28"/>
        </w:rPr>
        <w:t>学校成立非全日制研究生奖学</w:t>
      </w:r>
      <w:r w:rsidR="00DD7D4E">
        <w:rPr>
          <w:rFonts w:ascii="宋体" w:eastAsia="宋体" w:hAnsi="宋体" w:cs="宋体" w:hint="eastAsia"/>
          <w:kern w:val="0"/>
          <w:sz w:val="28"/>
          <w:szCs w:val="28"/>
        </w:rPr>
        <w:t>金评审领导小组（以下简称“领导小组”），组长由主管研究生工作的校领导</w:t>
      </w:r>
      <w:r w:rsidRPr="0048558F">
        <w:rPr>
          <w:rFonts w:ascii="宋体" w:eastAsia="宋体" w:hAnsi="宋体" w:cs="宋体" w:hint="eastAsia"/>
          <w:kern w:val="0"/>
          <w:sz w:val="28"/>
          <w:szCs w:val="28"/>
        </w:rPr>
        <w:t>担任，研究生院、党委研究生工作部、有关职能部门负责人、各学院</w:t>
      </w:r>
      <w:proofErr w:type="gramStart"/>
      <w:r w:rsidRPr="0048558F">
        <w:rPr>
          <w:rFonts w:ascii="宋体" w:eastAsia="宋体" w:hAnsi="宋体" w:cs="宋体" w:hint="eastAsia"/>
          <w:kern w:val="0"/>
          <w:sz w:val="28"/>
          <w:szCs w:val="28"/>
        </w:rPr>
        <w:t>研</w:t>
      </w:r>
      <w:proofErr w:type="gramEnd"/>
      <w:r w:rsidRPr="0048558F">
        <w:rPr>
          <w:rFonts w:ascii="宋体" w:eastAsia="宋体" w:hAnsi="宋体" w:cs="宋体" w:hint="eastAsia"/>
          <w:kern w:val="0"/>
          <w:sz w:val="28"/>
          <w:szCs w:val="28"/>
        </w:rPr>
        <w:t>工</w:t>
      </w:r>
      <w:r>
        <w:rPr>
          <w:rFonts w:ascii="宋体" w:eastAsia="宋体" w:hAnsi="宋体" w:cs="宋体" w:hint="eastAsia"/>
          <w:kern w:val="0"/>
          <w:sz w:val="28"/>
          <w:szCs w:val="28"/>
        </w:rPr>
        <w:t>组长以及研究生导师代表担任组员。</w:t>
      </w:r>
    </w:p>
    <w:p w:rsidR="00781DA3" w:rsidRPr="002C60AB" w:rsidRDefault="00781DA3" w:rsidP="00332F9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6E1052" w:rsidRPr="002C60AB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856C1C">
        <w:rPr>
          <w:rFonts w:ascii="宋体" w:eastAsia="宋体" w:hAnsi="宋体" w:cs="宋体" w:hint="eastAsia"/>
          <w:kern w:val="0"/>
          <w:sz w:val="28"/>
          <w:szCs w:val="28"/>
        </w:rPr>
        <w:t>非全日制研究生</w:t>
      </w:r>
      <w:r w:rsidRPr="002C60AB">
        <w:rPr>
          <w:rFonts w:ascii="宋体" w:eastAsia="宋体" w:hAnsi="宋体" w:cs="宋体" w:hint="eastAsia"/>
          <w:kern w:val="0"/>
          <w:sz w:val="28"/>
          <w:szCs w:val="28"/>
        </w:rPr>
        <w:t>奖学金评审委员会</w:t>
      </w:r>
    </w:p>
    <w:p w:rsidR="00781DA3" w:rsidRPr="002C60AB" w:rsidRDefault="0048558F" w:rsidP="0048558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558F">
        <w:rPr>
          <w:rFonts w:ascii="宋体" w:eastAsia="宋体" w:hAnsi="宋体" w:cs="宋体" w:hint="eastAsia"/>
          <w:kern w:val="0"/>
          <w:sz w:val="28"/>
          <w:szCs w:val="28"/>
        </w:rPr>
        <w:t>由学院领导、</w:t>
      </w:r>
      <w:proofErr w:type="gramStart"/>
      <w:r w:rsidRPr="0048558F">
        <w:rPr>
          <w:rFonts w:ascii="宋体" w:eastAsia="宋体" w:hAnsi="宋体" w:cs="宋体" w:hint="eastAsia"/>
          <w:kern w:val="0"/>
          <w:sz w:val="28"/>
          <w:szCs w:val="28"/>
        </w:rPr>
        <w:t>研</w:t>
      </w:r>
      <w:proofErr w:type="gramEnd"/>
      <w:r w:rsidRPr="0048558F">
        <w:rPr>
          <w:rFonts w:ascii="宋体" w:eastAsia="宋体" w:hAnsi="宋体" w:cs="宋体" w:hint="eastAsia"/>
          <w:kern w:val="0"/>
          <w:sz w:val="28"/>
          <w:szCs w:val="28"/>
        </w:rPr>
        <w:t>工组长、研究生专职辅导员、研究生秘书、导师代表、研究生代表组成，负责本学院非全日制研究生奖学金的申请组织、初步评审等工作。</w:t>
      </w:r>
      <w:r w:rsidR="00C25ACD">
        <w:rPr>
          <w:rFonts w:ascii="宋体" w:eastAsia="宋体" w:hAnsi="宋体" w:cs="宋体" w:hint="eastAsia"/>
          <w:kern w:val="0"/>
          <w:sz w:val="28"/>
          <w:szCs w:val="28"/>
        </w:rPr>
        <w:t>评审委员会</w:t>
      </w:r>
      <w:r w:rsidR="00781DA3" w:rsidRPr="002C60AB">
        <w:rPr>
          <w:rFonts w:ascii="宋体" w:eastAsia="宋体" w:hAnsi="宋体" w:cs="宋体" w:hint="eastAsia"/>
          <w:kern w:val="0"/>
          <w:sz w:val="28"/>
          <w:szCs w:val="28"/>
        </w:rPr>
        <w:t>名单在</w:t>
      </w:r>
      <w:r w:rsidR="000E61B5" w:rsidRPr="002C60AB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781DA3" w:rsidRPr="002C60AB">
        <w:rPr>
          <w:rFonts w:ascii="宋体" w:eastAsia="宋体" w:hAnsi="宋体" w:cs="宋体" w:hint="eastAsia"/>
          <w:kern w:val="0"/>
          <w:sz w:val="28"/>
          <w:szCs w:val="28"/>
        </w:rPr>
        <w:t>评审时公布，并报研究生院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C25ACD">
        <w:rPr>
          <w:rFonts w:ascii="宋体" w:eastAsia="宋体" w:hAnsi="宋体" w:cs="宋体" w:hint="eastAsia"/>
          <w:kern w:val="0"/>
          <w:sz w:val="28"/>
          <w:szCs w:val="28"/>
        </w:rPr>
        <w:t>党委研究生工作部</w:t>
      </w:r>
      <w:r w:rsidR="00781DA3" w:rsidRPr="002C60AB">
        <w:rPr>
          <w:rFonts w:ascii="宋体" w:eastAsia="宋体" w:hAnsi="宋体" w:cs="宋体" w:hint="eastAsia"/>
          <w:kern w:val="0"/>
          <w:sz w:val="28"/>
          <w:szCs w:val="28"/>
        </w:rPr>
        <w:t>备案。</w:t>
      </w:r>
    </w:p>
    <w:p w:rsidR="000E61B5" w:rsidRPr="002C60AB" w:rsidRDefault="000E61B5" w:rsidP="00332F9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b/>
          <w:kern w:val="0"/>
          <w:sz w:val="28"/>
          <w:szCs w:val="28"/>
        </w:rPr>
        <w:t>二、评选对象</w:t>
      </w:r>
    </w:p>
    <w:p w:rsidR="00572289" w:rsidRPr="007B21CD" w:rsidRDefault="007B21CD" w:rsidP="007B21CD">
      <w:pPr>
        <w:widowControl/>
        <w:spacing w:line="360" w:lineRule="auto"/>
        <w:ind w:firstLine="480"/>
        <w:rPr>
          <w:rFonts w:ascii="FangSong" w:hAnsi="FangSong" w:cs="FangSong"/>
          <w:color w:val="000000"/>
          <w:sz w:val="28"/>
        </w:rPr>
      </w:pPr>
      <w:r w:rsidRPr="007B21CD">
        <w:rPr>
          <w:rFonts w:ascii="FangSong" w:hAnsi="FangSong" w:cs="FangSong" w:hint="eastAsia"/>
          <w:color w:val="000000"/>
          <w:sz w:val="28"/>
        </w:rPr>
        <w:t>纳入全国研究生招生计划的非全日制</w:t>
      </w:r>
      <w:r w:rsidR="00E728D6" w:rsidRPr="000B0BD8">
        <w:rPr>
          <w:rFonts w:ascii="FangSong" w:hAnsi="FangSong" w:cs="FangSong"/>
          <w:color w:val="000000"/>
          <w:sz w:val="28"/>
          <w:highlight w:val="yellow"/>
        </w:rPr>
        <w:t>2019</w:t>
      </w:r>
      <w:r w:rsidR="00E728D6" w:rsidRPr="000B0BD8">
        <w:rPr>
          <w:rFonts w:ascii="FangSong" w:hAnsi="FangSong" w:cs="FangSong" w:hint="eastAsia"/>
          <w:color w:val="000000"/>
          <w:sz w:val="28"/>
          <w:highlight w:val="yellow"/>
        </w:rPr>
        <w:t>级</w:t>
      </w:r>
      <w:r w:rsidRPr="007B21CD">
        <w:rPr>
          <w:rFonts w:ascii="FangSong" w:hAnsi="FangSong" w:cs="FangSong" w:hint="eastAsia"/>
          <w:color w:val="000000"/>
          <w:sz w:val="28"/>
        </w:rPr>
        <w:t>研究生</w:t>
      </w:r>
      <w:r w:rsidR="00E728D6">
        <w:rPr>
          <w:rFonts w:ascii="FangSong" w:hAnsi="FangSong" w:cs="FangSong" w:hint="eastAsia"/>
          <w:color w:val="000000"/>
          <w:sz w:val="28"/>
        </w:rPr>
        <w:t>（有固定工资收入的除外）</w:t>
      </w:r>
      <w:r w:rsidRPr="007B21CD">
        <w:rPr>
          <w:rFonts w:ascii="FangSong" w:hAnsi="FangSong" w:cs="FangSong" w:hint="eastAsia"/>
          <w:color w:val="000000"/>
          <w:sz w:val="28"/>
        </w:rPr>
        <w:t>。获得奖励的研究生须具有中华人民共和国国籍</w:t>
      </w:r>
      <w:r w:rsidR="00DD7D4E">
        <w:rPr>
          <w:rFonts w:ascii="FangSong" w:hAnsi="FangSong" w:cs="FangSong" w:hint="eastAsia"/>
          <w:color w:val="000000"/>
          <w:sz w:val="28"/>
        </w:rPr>
        <w:t>。</w:t>
      </w:r>
    </w:p>
    <w:p w:rsidR="00572289" w:rsidRPr="002C60AB" w:rsidRDefault="00FC4A0D" w:rsidP="00332F9F">
      <w:pPr>
        <w:widowControl/>
        <w:spacing w:line="360" w:lineRule="auto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三、奖励标准</w:t>
      </w:r>
    </w:p>
    <w:p w:rsidR="009E15C2" w:rsidRPr="002C60AB" w:rsidRDefault="00582421" w:rsidP="007B21CD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学制内</w:t>
      </w:r>
      <w:r w:rsidR="007B21CD" w:rsidRPr="007B21CD">
        <w:rPr>
          <w:rFonts w:ascii="宋体" w:eastAsia="宋体" w:hAnsi="宋体" w:cs="宋体" w:hint="eastAsia"/>
          <w:kern w:val="0"/>
          <w:sz w:val="28"/>
          <w:szCs w:val="28"/>
        </w:rPr>
        <w:t>三年级研究生奖学金分为两个等级：一等奖学金，</w:t>
      </w:r>
      <w:r w:rsidR="007B21CD">
        <w:rPr>
          <w:rFonts w:ascii="宋体" w:eastAsia="宋体" w:hAnsi="宋体" w:cs="宋体" w:hint="eastAsia"/>
          <w:kern w:val="0"/>
          <w:sz w:val="28"/>
          <w:szCs w:val="28"/>
        </w:rPr>
        <w:t>每人</w:t>
      </w:r>
      <w:bookmarkStart w:id="0" w:name="_GoBack"/>
      <w:bookmarkEnd w:id="0"/>
      <w:r w:rsidR="007B21CD">
        <w:rPr>
          <w:rFonts w:ascii="宋体" w:eastAsia="宋体" w:hAnsi="宋体" w:cs="宋体" w:hint="eastAsia"/>
          <w:kern w:val="0"/>
          <w:sz w:val="28"/>
          <w:szCs w:val="28"/>
        </w:rPr>
        <w:t>5000</w:t>
      </w:r>
      <w:r w:rsidR="007B21CD" w:rsidRPr="007B21CD">
        <w:rPr>
          <w:rFonts w:ascii="宋体" w:eastAsia="宋体" w:hAnsi="宋体" w:cs="宋体" w:hint="eastAsia"/>
          <w:kern w:val="0"/>
          <w:sz w:val="28"/>
          <w:szCs w:val="28"/>
        </w:rPr>
        <w:t>元/</w:t>
      </w:r>
      <w:r w:rsidR="007B21CD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7B21CD" w:rsidRPr="007B21CD">
        <w:rPr>
          <w:rFonts w:ascii="宋体" w:eastAsia="宋体" w:hAnsi="宋体" w:cs="宋体" w:hint="eastAsia"/>
          <w:kern w:val="0"/>
          <w:sz w:val="28"/>
          <w:szCs w:val="28"/>
        </w:rPr>
        <w:t>年，获奖比例为参评人数的 30%；二等奖学金，</w:t>
      </w:r>
      <w:r w:rsidR="00046308">
        <w:rPr>
          <w:rFonts w:ascii="宋体" w:eastAsia="宋体" w:hAnsi="宋体" w:cs="宋体" w:hint="eastAsia"/>
          <w:kern w:val="0"/>
          <w:sz w:val="28"/>
          <w:szCs w:val="28"/>
        </w:rPr>
        <w:t>每人</w:t>
      </w:r>
      <w:r w:rsidR="007B21CD" w:rsidRPr="007B21CD">
        <w:rPr>
          <w:rFonts w:ascii="宋体" w:eastAsia="宋体" w:hAnsi="宋体" w:cs="宋体" w:hint="eastAsia"/>
          <w:kern w:val="0"/>
          <w:sz w:val="28"/>
          <w:szCs w:val="28"/>
        </w:rPr>
        <w:t>3000 元/</w:t>
      </w:r>
      <w:r w:rsidR="00046308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7B21CD" w:rsidRPr="007B21CD">
        <w:rPr>
          <w:rFonts w:ascii="宋体" w:eastAsia="宋体" w:hAnsi="宋体" w:cs="宋体" w:hint="eastAsia"/>
          <w:kern w:val="0"/>
          <w:sz w:val="28"/>
          <w:szCs w:val="28"/>
        </w:rPr>
        <w:t>年，获奖比例为参评人数的 70%。</w:t>
      </w:r>
    </w:p>
    <w:p w:rsidR="009E15C2" w:rsidRDefault="009E15C2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/>
          <w:b/>
          <w:bCs/>
          <w:kern w:val="0"/>
          <w:sz w:val="28"/>
          <w:szCs w:val="28"/>
        </w:rPr>
        <w:t>四、申请条件</w:t>
      </w:r>
    </w:p>
    <w:p w:rsidR="00046308" w:rsidRPr="00046308" w:rsidRDefault="00046308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46308">
        <w:rPr>
          <w:rFonts w:ascii="宋体" w:eastAsia="宋体" w:hAnsi="宋体" w:cs="宋体" w:hint="eastAsia"/>
          <w:kern w:val="0"/>
          <w:sz w:val="28"/>
          <w:szCs w:val="28"/>
        </w:rPr>
        <w:t>1. 热爱社会主义祖国，拥护中国共产党的领导；</w:t>
      </w:r>
    </w:p>
    <w:p w:rsidR="00046308" w:rsidRPr="00046308" w:rsidRDefault="00046308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46308">
        <w:rPr>
          <w:rFonts w:ascii="宋体" w:eastAsia="宋体" w:hAnsi="宋体" w:cs="宋体" w:hint="eastAsia"/>
          <w:kern w:val="0"/>
          <w:sz w:val="28"/>
          <w:szCs w:val="28"/>
        </w:rPr>
        <w:t>2. 遵守宪法和法律，遵守学校的各项规章制度；</w:t>
      </w:r>
    </w:p>
    <w:p w:rsidR="00046308" w:rsidRPr="00046308" w:rsidRDefault="00046308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46308">
        <w:rPr>
          <w:rFonts w:ascii="宋体" w:eastAsia="宋体" w:hAnsi="宋体" w:cs="宋体" w:hint="eastAsia"/>
          <w:kern w:val="0"/>
          <w:sz w:val="28"/>
          <w:szCs w:val="28"/>
        </w:rPr>
        <w:t>3. 诚实守信，品学兼优；</w:t>
      </w:r>
    </w:p>
    <w:p w:rsidR="00046308" w:rsidRPr="00046308" w:rsidRDefault="00046308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46308">
        <w:rPr>
          <w:rFonts w:ascii="宋体" w:eastAsia="宋体" w:hAnsi="宋体" w:cs="宋体" w:hint="eastAsia"/>
          <w:kern w:val="0"/>
          <w:sz w:val="28"/>
          <w:szCs w:val="28"/>
        </w:rPr>
        <w:t>4. 没有任何违反校规校纪行为；</w:t>
      </w:r>
    </w:p>
    <w:p w:rsidR="00046308" w:rsidRPr="002C60AB" w:rsidRDefault="00046308" w:rsidP="0004630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46308">
        <w:rPr>
          <w:rFonts w:ascii="宋体" w:eastAsia="宋体" w:hAnsi="宋体" w:cs="宋体" w:hint="eastAsia"/>
          <w:kern w:val="0"/>
          <w:sz w:val="28"/>
          <w:szCs w:val="28"/>
        </w:rPr>
        <w:t>5. 积极参加科学研究和社会实践。</w:t>
      </w:r>
    </w:p>
    <w:p w:rsidR="00A211C4" w:rsidRPr="002C60AB" w:rsidRDefault="00D72CCE" w:rsidP="00332F9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五</w:t>
      </w:r>
      <w:r w:rsidR="00010DEB" w:rsidRPr="002C60AB">
        <w:rPr>
          <w:rFonts w:ascii="宋体" w:eastAsia="宋体" w:hAnsi="宋体" w:cs="宋体" w:hint="eastAsia"/>
          <w:b/>
          <w:kern w:val="0"/>
          <w:sz w:val="28"/>
          <w:szCs w:val="28"/>
        </w:rPr>
        <w:t>、评选程序</w:t>
      </w:r>
    </w:p>
    <w:p w:rsidR="00A211C4" w:rsidRPr="004B7687" w:rsidRDefault="002E4FE3" w:rsidP="00046308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CF14C8" w:rsidRPr="002C60AB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A211C4" w:rsidRPr="002C60AB">
        <w:rPr>
          <w:rFonts w:ascii="宋体" w:eastAsia="宋体" w:hAnsi="宋体" w:cs="宋体" w:hint="eastAsia"/>
          <w:kern w:val="0"/>
          <w:sz w:val="28"/>
          <w:szCs w:val="28"/>
        </w:rPr>
        <w:t>各学院</w:t>
      </w:r>
      <w:r w:rsidR="00046308">
        <w:rPr>
          <w:rFonts w:ascii="宋体" w:eastAsia="宋体" w:hAnsi="宋体" w:cs="宋体" w:hint="eastAsia"/>
          <w:kern w:val="0"/>
          <w:sz w:val="28"/>
          <w:szCs w:val="28"/>
        </w:rPr>
        <w:t>评审委员会根据学校相关文件，结合本学院实际，制定学院</w:t>
      </w:r>
      <w:r w:rsidR="00046308" w:rsidRPr="00046308">
        <w:rPr>
          <w:rFonts w:ascii="宋体" w:eastAsia="宋体" w:hAnsi="宋体" w:cs="宋体" w:hint="eastAsia"/>
          <w:kern w:val="0"/>
          <w:sz w:val="28"/>
          <w:szCs w:val="28"/>
        </w:rPr>
        <w:t>非全日制研究生奖学金评审工作实施细则。评审委员会名单及学院评审工作实施细则应于</w:t>
      </w:r>
      <w:r w:rsidR="00C74C1C">
        <w:rPr>
          <w:rFonts w:ascii="宋体" w:eastAsia="宋体" w:hAnsi="宋体" w:cs="宋体"/>
          <w:kern w:val="0"/>
          <w:sz w:val="28"/>
          <w:szCs w:val="28"/>
        </w:rPr>
        <w:t>10</w:t>
      </w:r>
      <w:r w:rsidR="00046308" w:rsidRPr="004B7687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86DA5">
        <w:rPr>
          <w:rFonts w:ascii="宋体" w:eastAsia="宋体" w:hAnsi="宋体" w:cs="宋体"/>
          <w:kern w:val="0"/>
          <w:sz w:val="28"/>
          <w:szCs w:val="28"/>
        </w:rPr>
        <w:t>14</w:t>
      </w:r>
      <w:r w:rsidR="00046308" w:rsidRPr="004B7687">
        <w:rPr>
          <w:rFonts w:ascii="宋体" w:eastAsia="宋体" w:hAnsi="宋体" w:cs="宋体" w:hint="eastAsia"/>
          <w:kern w:val="0"/>
          <w:sz w:val="28"/>
          <w:szCs w:val="28"/>
        </w:rPr>
        <w:t>日前在学院内进行3个工作日的公示。公示无异议后，报校领导小组办公室备案</w:t>
      </w:r>
      <w:r w:rsidR="00DD7D4E" w:rsidRPr="004B768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211C4" w:rsidRPr="004B7687" w:rsidRDefault="002E4FE3" w:rsidP="00621E65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B7687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6A4D65" w:rsidRPr="004B7687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A211C4" w:rsidRPr="004B7687">
        <w:rPr>
          <w:rFonts w:ascii="宋体" w:eastAsia="宋体" w:hAnsi="宋体" w:cs="宋体" w:hint="eastAsia"/>
          <w:kern w:val="0"/>
          <w:sz w:val="28"/>
          <w:szCs w:val="28"/>
        </w:rPr>
        <w:t>所有符合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《北京化工大学非全日制研究生奖学金管理办法（试行）》（北化</w:t>
      </w:r>
      <w:proofErr w:type="gramStart"/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大校学发</w:t>
      </w:r>
      <w:proofErr w:type="gramEnd"/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﹝2017﹞38号）规定条件的非全日制研究生均有资格参与评定</w:t>
      </w:r>
      <w:r w:rsidR="00A211C4" w:rsidRPr="004B768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211C4" w:rsidRPr="002C60AB" w:rsidRDefault="00167BE5" w:rsidP="00332F9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B7687">
        <w:rPr>
          <w:rFonts w:ascii="宋体" w:eastAsia="宋体" w:hAnsi="宋体" w:cs="宋体" w:hint="eastAsia"/>
          <w:kern w:val="0"/>
          <w:sz w:val="28"/>
          <w:szCs w:val="28"/>
        </w:rPr>
        <w:t>3.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评审委员会应将评审排序结果和候选获奖学生名单于10月</w:t>
      </w:r>
      <w:r w:rsidR="00886DA5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886DA5">
        <w:rPr>
          <w:rFonts w:ascii="宋体" w:eastAsia="宋体" w:hAnsi="宋体" w:cs="宋体"/>
          <w:kern w:val="0"/>
          <w:sz w:val="28"/>
          <w:szCs w:val="28"/>
        </w:rPr>
        <w:t>0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日前在学院范围内完成3个工作日的公示，公示无异议后，于</w:t>
      </w:r>
      <w:r w:rsidR="004B7687" w:rsidRPr="004B7687">
        <w:rPr>
          <w:rFonts w:ascii="宋体" w:eastAsia="宋体" w:hAnsi="宋体" w:cs="宋体"/>
          <w:kern w:val="0"/>
          <w:sz w:val="28"/>
          <w:szCs w:val="28"/>
        </w:rPr>
        <w:t>10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86DA5">
        <w:rPr>
          <w:rFonts w:ascii="宋体" w:eastAsia="宋体" w:hAnsi="宋体" w:cs="宋体"/>
          <w:kern w:val="0"/>
          <w:sz w:val="28"/>
          <w:szCs w:val="28"/>
        </w:rPr>
        <w:t>28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日前提交《</w:t>
      </w:r>
      <w:r w:rsidR="00B77721" w:rsidRPr="004B7687">
        <w:rPr>
          <w:rFonts w:ascii="宋体" w:eastAsia="宋体" w:hAnsi="宋体" w:cs="宋体" w:hint="eastAsia"/>
          <w:kern w:val="0"/>
          <w:sz w:val="28"/>
          <w:szCs w:val="28"/>
        </w:rPr>
        <w:t>XXX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ED79F1" w:rsidRPr="004B7687">
        <w:rPr>
          <w:rFonts w:ascii="宋体" w:eastAsia="宋体" w:hAnsi="宋体" w:cs="宋体"/>
          <w:kern w:val="0"/>
          <w:sz w:val="28"/>
          <w:szCs w:val="28"/>
        </w:rPr>
        <w:t>20</w:t>
      </w:r>
      <w:r w:rsidR="00886DA5">
        <w:rPr>
          <w:rFonts w:ascii="宋体" w:eastAsia="宋体" w:hAnsi="宋体" w:cs="宋体"/>
          <w:kern w:val="0"/>
          <w:sz w:val="28"/>
          <w:szCs w:val="28"/>
        </w:rPr>
        <w:t>21-2022</w:t>
      </w:r>
      <w:r w:rsidR="00621E65" w:rsidRPr="004B7687">
        <w:rPr>
          <w:rFonts w:ascii="宋体" w:eastAsia="宋体" w:hAnsi="宋体" w:cs="宋体" w:hint="eastAsia"/>
          <w:kern w:val="0"/>
          <w:sz w:val="28"/>
          <w:szCs w:val="28"/>
        </w:rPr>
        <w:t>学年非全日制研究生奖学金汇总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表》（详见附件）</w:t>
      </w:r>
      <w:proofErr w:type="gramStart"/>
      <w:r w:rsidR="00621E65">
        <w:rPr>
          <w:rFonts w:ascii="宋体" w:eastAsia="宋体" w:hAnsi="宋体" w:cs="宋体" w:hint="eastAsia"/>
          <w:kern w:val="0"/>
          <w:sz w:val="28"/>
          <w:szCs w:val="28"/>
        </w:rPr>
        <w:t>至校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领导</w:t>
      </w:r>
      <w:proofErr w:type="gramEnd"/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小组审定，审定结果在全校范围内进行</w:t>
      </w:r>
      <w:r w:rsidR="00621E65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个工作日的公示。</w:t>
      </w:r>
    </w:p>
    <w:p w:rsidR="00D72CCE" w:rsidRPr="002C60AB" w:rsidRDefault="003A2CBD" w:rsidP="00621E65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C60A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4</w:t>
      </w:r>
      <w:r w:rsidR="00CC5439" w:rsidRPr="002C60AB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621E65" w:rsidRPr="00621E65">
        <w:rPr>
          <w:rFonts w:hint="eastAsia"/>
        </w:rPr>
        <w:t xml:space="preserve"> 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对非全日制研究生奖学金评审结果有异议的，可在学院公示阶段向所在学院的评审委员会提出申诉，评审委员会应及时研究并在5个工作日内予以答复。如申诉人对学院评审委员会</w:t>
      </w:r>
      <w:proofErr w:type="gramStart"/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作出</w:t>
      </w:r>
      <w:proofErr w:type="gramEnd"/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的答复仍存在异议，可在学校公示阶段向领导小组提请裁决，领导小组应在</w:t>
      </w:r>
      <w:r w:rsidR="00621E65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个工作日内予以答复。</w:t>
      </w:r>
      <w:r w:rsidR="00621E65" w:rsidRPr="002C60AB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261DC6" w:rsidRPr="00D63B2E" w:rsidRDefault="005956CB" w:rsidP="00332F9F">
      <w:pPr>
        <w:widowControl/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六</w:t>
      </w:r>
      <w:r w:rsidR="00D63B2E" w:rsidRPr="00D63B2E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="0028011E">
        <w:rPr>
          <w:rFonts w:ascii="宋体" w:eastAsia="宋体" w:hAnsi="宋体" w:cs="宋体" w:hint="eastAsia"/>
          <w:b/>
          <w:kern w:val="0"/>
          <w:sz w:val="28"/>
          <w:szCs w:val="28"/>
        </w:rPr>
        <w:t>补充说明</w:t>
      </w:r>
    </w:p>
    <w:p w:rsidR="000B0BD8" w:rsidRDefault="000B0BD8" w:rsidP="00621E65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>.2020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886DA5">
        <w:rPr>
          <w:rFonts w:ascii="宋体" w:eastAsia="宋体" w:hAnsi="宋体" w:cs="宋体" w:hint="eastAsia"/>
          <w:kern w:val="0"/>
          <w:sz w:val="28"/>
          <w:szCs w:val="28"/>
        </w:rPr>
        <w:t>、2</w:t>
      </w:r>
      <w:r w:rsidR="00886DA5">
        <w:rPr>
          <w:rFonts w:ascii="宋体" w:eastAsia="宋体" w:hAnsi="宋体" w:cs="宋体"/>
          <w:kern w:val="0"/>
          <w:sz w:val="28"/>
          <w:szCs w:val="28"/>
        </w:rPr>
        <w:t>021</w:t>
      </w:r>
      <w:r w:rsidR="00886DA5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宋体" w:eastAsia="宋体" w:hAnsi="宋体" w:cs="宋体" w:hint="eastAsia"/>
          <w:kern w:val="0"/>
          <w:sz w:val="28"/>
          <w:szCs w:val="28"/>
        </w:rPr>
        <w:t>非全日制研究生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参评。</w:t>
      </w:r>
    </w:p>
    <w:p w:rsidR="005952FE" w:rsidRDefault="000B0BD8" w:rsidP="00621E65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</w:t>
      </w:r>
      <w:r w:rsidR="005952FE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非全日制研究生奖学金每年评定一次，参评次数不得超过学制年限数</w:t>
      </w:r>
      <w:r w:rsidR="00621E65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9802DD" w:rsidRDefault="000B0BD8" w:rsidP="00332F9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</w:t>
      </w:r>
      <w:r w:rsidR="009802DD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非全日制研究生</w:t>
      </w:r>
      <w:proofErr w:type="gramStart"/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不</w:t>
      </w:r>
      <w:proofErr w:type="gramEnd"/>
      <w:r w:rsidR="00621E65" w:rsidRPr="00621E65">
        <w:rPr>
          <w:rFonts w:ascii="宋体" w:eastAsia="宋体" w:hAnsi="宋体" w:cs="宋体" w:hint="eastAsia"/>
          <w:kern w:val="0"/>
          <w:sz w:val="28"/>
          <w:szCs w:val="28"/>
        </w:rPr>
        <w:t>参评全日制研究生奖助项目</w:t>
      </w:r>
      <w:r w:rsidR="00DD7D4E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61DC6" w:rsidRDefault="000B0BD8" w:rsidP="00332F9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4</w:t>
      </w:r>
      <w:r w:rsidR="00437759">
        <w:rPr>
          <w:rFonts w:ascii="宋体" w:eastAsia="宋体" w:hAnsi="宋体" w:cs="宋体" w:hint="eastAsia"/>
          <w:kern w:val="0"/>
          <w:sz w:val="28"/>
          <w:szCs w:val="28"/>
        </w:rPr>
        <w:t>.请认真核对</w:t>
      </w:r>
      <w:r w:rsidR="00DD7D4E">
        <w:rPr>
          <w:rFonts w:ascii="宋体" w:eastAsia="宋体" w:hAnsi="宋体" w:cs="宋体" w:hint="eastAsia"/>
          <w:kern w:val="0"/>
          <w:sz w:val="28"/>
          <w:szCs w:val="28"/>
        </w:rPr>
        <w:t>拟公示</w:t>
      </w:r>
      <w:r w:rsidR="00437759" w:rsidRPr="002C60AB">
        <w:rPr>
          <w:rFonts w:ascii="宋体" w:eastAsia="宋体" w:hAnsi="宋体" w:cs="宋体" w:hint="eastAsia"/>
          <w:kern w:val="0"/>
          <w:sz w:val="28"/>
          <w:szCs w:val="28"/>
        </w:rPr>
        <w:t>学生名单</w:t>
      </w:r>
      <w:r w:rsidR="00437759">
        <w:rPr>
          <w:rFonts w:ascii="宋体" w:eastAsia="宋体" w:hAnsi="宋体" w:cs="宋体" w:hint="eastAsia"/>
          <w:kern w:val="0"/>
          <w:sz w:val="28"/>
          <w:szCs w:val="28"/>
        </w:rPr>
        <w:t>中的学生信息，如姓名、身份证号等。</w:t>
      </w:r>
    </w:p>
    <w:p w:rsidR="00235D5B" w:rsidRPr="0028011E" w:rsidRDefault="00235D5B" w:rsidP="00332F9F">
      <w:pPr>
        <w:widowControl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235D5B" w:rsidRDefault="00B833B2" w:rsidP="00235D5B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党委</w:t>
      </w:r>
      <w:r w:rsidR="00235D5B">
        <w:rPr>
          <w:rFonts w:ascii="宋体" w:eastAsia="宋体" w:hAnsi="宋体" w:cs="宋体" w:hint="eastAsia"/>
          <w:kern w:val="0"/>
          <w:sz w:val="28"/>
          <w:szCs w:val="28"/>
        </w:rPr>
        <w:t>研究生工作部</w:t>
      </w:r>
    </w:p>
    <w:p w:rsidR="00235D5B" w:rsidRPr="005956CB" w:rsidRDefault="0046448B" w:rsidP="00235D5B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886DA5">
        <w:rPr>
          <w:rFonts w:ascii="宋体" w:eastAsia="宋体" w:hAnsi="宋体" w:cs="宋体"/>
          <w:kern w:val="0"/>
          <w:sz w:val="28"/>
          <w:szCs w:val="28"/>
        </w:rPr>
        <w:t>21</w:t>
      </w:r>
      <w:r w:rsidR="00235D5B">
        <w:rPr>
          <w:rFonts w:ascii="宋体" w:eastAsia="宋体" w:hAnsi="宋体" w:cs="宋体" w:hint="eastAsia"/>
          <w:kern w:val="0"/>
          <w:sz w:val="28"/>
          <w:szCs w:val="28"/>
        </w:rPr>
        <w:t>年9月</w:t>
      </w:r>
      <w:r w:rsidR="00B833B2">
        <w:rPr>
          <w:rFonts w:ascii="宋体" w:eastAsia="宋体" w:hAnsi="宋体" w:cs="宋体"/>
          <w:kern w:val="0"/>
          <w:sz w:val="28"/>
          <w:szCs w:val="28"/>
        </w:rPr>
        <w:t>2</w:t>
      </w:r>
      <w:r w:rsidR="00584583">
        <w:rPr>
          <w:rFonts w:ascii="宋体" w:eastAsia="宋体" w:hAnsi="宋体" w:cs="宋体"/>
          <w:kern w:val="0"/>
          <w:sz w:val="28"/>
          <w:szCs w:val="28"/>
        </w:rPr>
        <w:t>9</w:t>
      </w:r>
      <w:r w:rsidR="00235D5B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sectPr w:rsidR="00235D5B" w:rsidRPr="005956CB" w:rsidSect="003D4A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93" w:rsidRDefault="00B32793" w:rsidP="001C3D9C">
      <w:r>
        <w:separator/>
      </w:r>
    </w:p>
  </w:endnote>
  <w:endnote w:type="continuationSeparator" w:id="0">
    <w:p w:rsidR="00B32793" w:rsidRDefault="00B32793" w:rsidP="001C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0000000000000000000"/>
    <w:charset w:val="01"/>
    <w:family w:val="auto"/>
    <w:notTrueType/>
    <w:pitch w:val="default"/>
    <w:sig w:usb0="01010101" w:usb1="090F0101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5981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017C" w:rsidRDefault="003A28F9" w:rsidP="005C017C">
            <w:pPr>
              <w:pStyle w:val="a5"/>
              <w:jc w:val="center"/>
            </w:pP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017C" w:rsidRPr="005C01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2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017C" w:rsidRPr="005C017C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017C" w:rsidRPr="005C01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2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17C" w:rsidRDefault="005C0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93" w:rsidRDefault="00B32793" w:rsidP="001C3D9C">
      <w:r>
        <w:separator/>
      </w:r>
    </w:p>
  </w:footnote>
  <w:footnote w:type="continuationSeparator" w:id="0">
    <w:p w:rsidR="00B32793" w:rsidRDefault="00B32793" w:rsidP="001C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4903"/>
    <w:rsid w:val="00010DEB"/>
    <w:rsid w:val="00014AC0"/>
    <w:rsid w:val="00024807"/>
    <w:rsid w:val="00036353"/>
    <w:rsid w:val="00044366"/>
    <w:rsid w:val="00045DF2"/>
    <w:rsid w:val="00046308"/>
    <w:rsid w:val="00077F48"/>
    <w:rsid w:val="000B0BD8"/>
    <w:rsid w:val="000E61B5"/>
    <w:rsid w:val="000F49D7"/>
    <w:rsid w:val="00103E33"/>
    <w:rsid w:val="0016600A"/>
    <w:rsid w:val="00167BE5"/>
    <w:rsid w:val="00172B7F"/>
    <w:rsid w:val="001732B6"/>
    <w:rsid w:val="00182CB0"/>
    <w:rsid w:val="001B7B02"/>
    <w:rsid w:val="001C3D9C"/>
    <w:rsid w:val="001E07B8"/>
    <w:rsid w:val="00215974"/>
    <w:rsid w:val="00235D5B"/>
    <w:rsid w:val="00242AE3"/>
    <w:rsid w:val="00261DC6"/>
    <w:rsid w:val="00264D59"/>
    <w:rsid w:val="002776A5"/>
    <w:rsid w:val="0028011E"/>
    <w:rsid w:val="00297C86"/>
    <w:rsid w:val="002A68B6"/>
    <w:rsid w:val="002C60AB"/>
    <w:rsid w:val="002D22FC"/>
    <w:rsid w:val="002D5AFA"/>
    <w:rsid w:val="002E4FE3"/>
    <w:rsid w:val="002E6BA7"/>
    <w:rsid w:val="002E7CDF"/>
    <w:rsid w:val="0031731D"/>
    <w:rsid w:val="0032510E"/>
    <w:rsid w:val="00332F9F"/>
    <w:rsid w:val="00353018"/>
    <w:rsid w:val="003A28F9"/>
    <w:rsid w:val="003A2CBD"/>
    <w:rsid w:val="003A2D66"/>
    <w:rsid w:val="003A79F6"/>
    <w:rsid w:val="003D4A22"/>
    <w:rsid w:val="003E69F3"/>
    <w:rsid w:val="00410D97"/>
    <w:rsid w:val="00437759"/>
    <w:rsid w:val="004616CD"/>
    <w:rsid w:val="0046448B"/>
    <w:rsid w:val="004645C8"/>
    <w:rsid w:val="0048558F"/>
    <w:rsid w:val="004A16E3"/>
    <w:rsid w:val="004B7687"/>
    <w:rsid w:val="004E7924"/>
    <w:rsid w:val="004F7D1B"/>
    <w:rsid w:val="00506759"/>
    <w:rsid w:val="00506781"/>
    <w:rsid w:val="005530FC"/>
    <w:rsid w:val="00572289"/>
    <w:rsid w:val="00582421"/>
    <w:rsid w:val="00584583"/>
    <w:rsid w:val="00584F70"/>
    <w:rsid w:val="0058703D"/>
    <w:rsid w:val="005952FE"/>
    <w:rsid w:val="005956CB"/>
    <w:rsid w:val="005C017C"/>
    <w:rsid w:val="005C4DF6"/>
    <w:rsid w:val="005E6D0D"/>
    <w:rsid w:val="005F0CBB"/>
    <w:rsid w:val="005F1625"/>
    <w:rsid w:val="00612442"/>
    <w:rsid w:val="0062033F"/>
    <w:rsid w:val="00621E65"/>
    <w:rsid w:val="00627379"/>
    <w:rsid w:val="00654202"/>
    <w:rsid w:val="00683C14"/>
    <w:rsid w:val="006A4D65"/>
    <w:rsid w:val="006D10DC"/>
    <w:rsid w:val="006E1052"/>
    <w:rsid w:val="0070327C"/>
    <w:rsid w:val="0071140E"/>
    <w:rsid w:val="00731125"/>
    <w:rsid w:val="007334F7"/>
    <w:rsid w:val="00737AC9"/>
    <w:rsid w:val="00767896"/>
    <w:rsid w:val="00781DA3"/>
    <w:rsid w:val="007B0E55"/>
    <w:rsid w:val="007B21CD"/>
    <w:rsid w:val="007E2F5A"/>
    <w:rsid w:val="007E64E6"/>
    <w:rsid w:val="007F73BB"/>
    <w:rsid w:val="0080474D"/>
    <w:rsid w:val="00806757"/>
    <w:rsid w:val="0080721A"/>
    <w:rsid w:val="00855C22"/>
    <w:rsid w:val="00856C1C"/>
    <w:rsid w:val="00877D90"/>
    <w:rsid w:val="00886DA5"/>
    <w:rsid w:val="008B0401"/>
    <w:rsid w:val="008B1F5C"/>
    <w:rsid w:val="008F7105"/>
    <w:rsid w:val="00915C1D"/>
    <w:rsid w:val="00940F2E"/>
    <w:rsid w:val="00941EEA"/>
    <w:rsid w:val="009710D0"/>
    <w:rsid w:val="009802DD"/>
    <w:rsid w:val="00994860"/>
    <w:rsid w:val="0099743D"/>
    <w:rsid w:val="00997A37"/>
    <w:rsid w:val="009D2B6A"/>
    <w:rsid w:val="009E15C2"/>
    <w:rsid w:val="009F05B9"/>
    <w:rsid w:val="009F2A1A"/>
    <w:rsid w:val="00A03AF8"/>
    <w:rsid w:val="00A211C4"/>
    <w:rsid w:val="00A538A9"/>
    <w:rsid w:val="00A6419E"/>
    <w:rsid w:val="00A65886"/>
    <w:rsid w:val="00A70542"/>
    <w:rsid w:val="00A77F79"/>
    <w:rsid w:val="00A84FF4"/>
    <w:rsid w:val="00AB33ED"/>
    <w:rsid w:val="00AD0D9F"/>
    <w:rsid w:val="00AD104A"/>
    <w:rsid w:val="00B32793"/>
    <w:rsid w:val="00B747E2"/>
    <w:rsid w:val="00B77721"/>
    <w:rsid w:val="00B833B2"/>
    <w:rsid w:val="00B95CDF"/>
    <w:rsid w:val="00BE614C"/>
    <w:rsid w:val="00BE663A"/>
    <w:rsid w:val="00C14CBC"/>
    <w:rsid w:val="00C25ACD"/>
    <w:rsid w:val="00C26277"/>
    <w:rsid w:val="00C52D87"/>
    <w:rsid w:val="00C61A03"/>
    <w:rsid w:val="00C74C1C"/>
    <w:rsid w:val="00C809B2"/>
    <w:rsid w:val="00CC5439"/>
    <w:rsid w:val="00CE698F"/>
    <w:rsid w:val="00CF14C8"/>
    <w:rsid w:val="00D0135B"/>
    <w:rsid w:val="00D067A8"/>
    <w:rsid w:val="00D11A68"/>
    <w:rsid w:val="00D361F7"/>
    <w:rsid w:val="00D63B2E"/>
    <w:rsid w:val="00D72003"/>
    <w:rsid w:val="00D72CCE"/>
    <w:rsid w:val="00D83A7B"/>
    <w:rsid w:val="00DA3ACB"/>
    <w:rsid w:val="00DD7D4E"/>
    <w:rsid w:val="00E01BE1"/>
    <w:rsid w:val="00E461A0"/>
    <w:rsid w:val="00E609B8"/>
    <w:rsid w:val="00E62177"/>
    <w:rsid w:val="00E728D6"/>
    <w:rsid w:val="00E8418A"/>
    <w:rsid w:val="00E92C7C"/>
    <w:rsid w:val="00E96A69"/>
    <w:rsid w:val="00EA2ADB"/>
    <w:rsid w:val="00EA7042"/>
    <w:rsid w:val="00EB79F3"/>
    <w:rsid w:val="00EC1C21"/>
    <w:rsid w:val="00EC4FBD"/>
    <w:rsid w:val="00ED79F1"/>
    <w:rsid w:val="00EF4EAE"/>
    <w:rsid w:val="00EF6AFA"/>
    <w:rsid w:val="00F10B68"/>
    <w:rsid w:val="00F26F53"/>
    <w:rsid w:val="00F50F13"/>
    <w:rsid w:val="00FA0E8E"/>
    <w:rsid w:val="00FB129B"/>
    <w:rsid w:val="00FC4A0D"/>
    <w:rsid w:val="00FD3CFB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2AB7"/>
  <w15:docId w15:val="{53D911B6-F1AF-40D0-975D-DB0085D7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D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4F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4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182</Words>
  <Characters>1042</Characters>
  <Application>Microsoft Office Word</Application>
  <DocSecurity>0</DocSecurity>
  <Lines>8</Lines>
  <Paragraphs>2</Paragraphs>
  <ScaleCrop>false</ScaleCrop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Guoyaxin</cp:lastModifiedBy>
  <cp:revision>33</cp:revision>
  <cp:lastPrinted>2017-09-18T06:55:00Z</cp:lastPrinted>
  <dcterms:created xsi:type="dcterms:W3CDTF">2018-09-06T02:45:00Z</dcterms:created>
  <dcterms:modified xsi:type="dcterms:W3CDTF">2021-09-30T07:25:00Z</dcterms:modified>
</cp:coreProperties>
</file>